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59E" w:rsidRDefault="00605758">
      <w:pPr>
        <w:tabs>
          <w:tab w:val="left" w:pos="3544"/>
          <w:tab w:val="right" w:pos="9638"/>
        </w:tabs>
        <w:rPr>
          <w:rFonts w:ascii="Arial" w:hAnsi="Arial" w:cs="Arial"/>
          <w:b/>
          <w:bCs/>
          <w:sz w:val="24"/>
          <w:szCs w:val="24"/>
          <w:lang w:val="en-US"/>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60</w:t>
      </w:r>
      <w:r>
        <w:rPr>
          <w:rFonts w:ascii="Arial" w:eastAsia="Arial Unicode MS" w:hAnsi="Arial" w:cs="Arial"/>
          <w:b/>
          <w:bCs/>
          <w:sz w:val="24"/>
        </w:rPr>
        <w:t>E e-meeting</w:t>
      </w:r>
      <w:r>
        <w:rPr>
          <w:rFonts w:ascii="Arial" w:hAnsi="Arial" w:cs="Arial"/>
          <w:b/>
          <w:bCs/>
          <w:sz w:val="24"/>
          <w:szCs w:val="24"/>
        </w:rPr>
        <w:tab/>
        <w:t>S2-</w:t>
      </w:r>
      <w:bookmarkStart w:id="0" w:name="_GoBack"/>
      <w:bookmarkEnd w:id="0"/>
      <w:r w:rsidR="00D81CCB" w:rsidRPr="00D81CCB">
        <w:rPr>
          <w:rFonts w:ascii="Arial" w:hAnsi="Arial" w:cs="Arial"/>
          <w:b/>
          <w:bCs/>
          <w:sz w:val="24"/>
          <w:szCs w:val="24"/>
        </w:rPr>
        <w:t>2401067</w:t>
      </w:r>
    </w:p>
    <w:p w:rsidR="008B759E" w:rsidRDefault="00605758">
      <w:pPr>
        <w:pBdr>
          <w:bottom w:val="single" w:sz="6" w:space="0" w:color="auto"/>
        </w:pBdr>
        <w:tabs>
          <w:tab w:val="right" w:pos="9638"/>
        </w:tabs>
        <w:spacing w:after="60"/>
        <w:ind w:left="1985" w:hanging="1985"/>
        <w:rPr>
          <w:rFonts w:ascii="Arial" w:hAnsi="Arial" w:cs="Arial"/>
          <w:b/>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January 22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2</w:t>
      </w:r>
      <w:r>
        <w:rPr>
          <w:rFonts w:ascii="Arial" w:eastAsia="Arial Unicode MS" w:hAnsi="Arial" w:cs="Arial" w:hint="eastAsia"/>
          <w:b/>
          <w:bCs/>
          <w:sz w:val="24"/>
          <w:lang w:val="en-US" w:eastAsia="zh-CN"/>
        </w:rPr>
        <w:t>9</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w:t>
      </w:r>
      <w:r>
        <w:rPr>
          <w:rFonts w:ascii="Arial" w:eastAsia="Arial Unicode MS" w:hAnsi="Arial" w:cs="Arial" w:hint="eastAsia"/>
          <w:b/>
          <w:bCs/>
          <w:sz w:val="24"/>
          <w:lang w:val="en-US" w:eastAsia="zh-CN"/>
        </w:rPr>
        <w:t>4</w:t>
      </w:r>
      <w:r>
        <w:rPr>
          <w:rFonts w:ascii="Arial" w:hAnsi="Arial" w:cs="Arial"/>
          <w:b/>
          <w:bCs/>
        </w:rPr>
        <w:tab/>
      </w:r>
    </w:p>
    <w:p w:rsidR="008B759E" w:rsidRDefault="00605758">
      <w:pPr>
        <w:ind w:left="2127" w:hanging="2127"/>
        <w:rPr>
          <w:rFonts w:ascii="Arial" w:hAnsi="Arial" w:cs="Arial"/>
          <w:b/>
          <w:lang w:val="en-US" w:eastAsia="zh-CN"/>
        </w:rPr>
      </w:pPr>
      <w:r>
        <w:rPr>
          <w:rFonts w:ascii="Arial" w:hAnsi="Arial" w:cs="Arial"/>
          <w:b/>
        </w:rPr>
        <w:t>Source:</w:t>
      </w:r>
      <w:r>
        <w:rPr>
          <w:rFonts w:ascii="Arial" w:hAnsi="Arial" w:cs="Arial"/>
          <w:b/>
        </w:rPr>
        <w:tab/>
        <w:t>China Mobile</w:t>
      </w:r>
    </w:p>
    <w:p w:rsidR="008B759E" w:rsidRDefault="00605758">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KI for VFL support </w:t>
      </w:r>
      <w:r>
        <w:rPr>
          <w:rFonts w:ascii="Arial" w:hAnsi="Arial" w:cs="Arial"/>
          <w:b/>
          <w:lang w:val="en-US" w:eastAsia="zh-CN"/>
        </w:rPr>
        <w:t>between NWDAF and AF</w:t>
      </w:r>
      <w:r w:rsidR="00BC043C">
        <w:rPr>
          <w:rFonts w:ascii="Arial" w:hAnsi="Arial" w:cs="Arial"/>
          <w:b/>
          <w:lang w:val="en-US" w:eastAsia="zh-CN"/>
        </w:rPr>
        <w:t xml:space="preserve"> (</w:t>
      </w:r>
      <w:r w:rsidR="00BC043C" w:rsidRPr="00BC043C">
        <w:rPr>
          <w:rFonts w:ascii="Arial" w:hAnsi="Arial" w:cs="Arial"/>
          <w:b/>
          <w:lang w:val="en-US" w:eastAsia="zh-CN"/>
        </w:rPr>
        <w:t>WT#2</w:t>
      </w:r>
      <w:r w:rsidR="00BC043C">
        <w:rPr>
          <w:rFonts w:ascii="Arial" w:hAnsi="Arial" w:cs="Arial"/>
          <w:b/>
          <w:lang w:val="en-US" w:eastAsia="zh-CN"/>
        </w:rPr>
        <w:t>)</w:t>
      </w:r>
    </w:p>
    <w:p w:rsidR="008B759E" w:rsidRDefault="00605758">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rsidR="008B759E" w:rsidRDefault="00605758">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rsidR="008B759E" w:rsidRDefault="00605758">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rsidR="008B759E" w:rsidRDefault="00605758">
      <w:pPr>
        <w:rPr>
          <w:rFonts w:ascii="Arial" w:hAnsi="Arial" w:cs="Arial"/>
          <w:i/>
        </w:rPr>
      </w:pPr>
      <w:r>
        <w:rPr>
          <w:rFonts w:ascii="Arial" w:hAnsi="Arial" w:cs="Arial"/>
          <w:i/>
        </w:rPr>
        <w:t xml:space="preserve">Abstract of the contribution: This contribution proposes a new key issue regarding VFL for </w:t>
      </w:r>
      <w:r>
        <w:rPr>
          <w:rFonts w:ascii="Arial" w:hAnsi="Arial" w:cs="Arial" w:hint="eastAsia"/>
          <w:i/>
        </w:rPr>
        <w:t>FS_AIML_CN</w:t>
      </w:r>
      <w:r>
        <w:rPr>
          <w:rFonts w:ascii="Arial" w:hAnsi="Arial" w:cs="Arial"/>
          <w:i/>
        </w:rPr>
        <w:t>.</w:t>
      </w:r>
    </w:p>
    <w:p w:rsidR="008B759E" w:rsidRDefault="00605758">
      <w:pPr>
        <w:pStyle w:val="1"/>
        <w:numPr>
          <w:ilvl w:val="0"/>
          <w:numId w:val="1"/>
        </w:numPr>
        <w:rPr>
          <w:lang w:eastAsia="zh-CN"/>
        </w:rPr>
      </w:pPr>
      <w:r>
        <w:rPr>
          <w:lang w:eastAsia="zh-CN"/>
        </w:rPr>
        <w:t>Discussion</w:t>
      </w:r>
    </w:p>
    <w:p w:rsidR="008B759E" w:rsidRDefault="00605758">
      <w:pPr>
        <w:pStyle w:val="B1"/>
        <w:ind w:left="0" w:firstLine="0"/>
        <w:rPr>
          <w:lang w:val="en-US" w:eastAsia="zh-CN"/>
        </w:rPr>
      </w:pPr>
      <w:r>
        <w:rPr>
          <w:lang w:eastAsia="zh-CN"/>
        </w:rPr>
        <w:t>This KI is related to WT#</w:t>
      </w:r>
      <w:r>
        <w:rPr>
          <w:rFonts w:hint="eastAsia"/>
          <w:lang w:val="en-US" w:eastAsia="zh-CN"/>
        </w:rPr>
        <w:t>2.</w:t>
      </w:r>
    </w:p>
    <w:p w:rsidR="008B759E" w:rsidRDefault="00605758">
      <w:pPr>
        <w:pStyle w:val="B1"/>
        <w:ind w:left="0" w:firstLine="0"/>
        <w:rPr>
          <w:i/>
          <w:iCs/>
          <w:lang w:eastAsia="zh-CN"/>
        </w:rPr>
      </w:pPr>
      <w:r>
        <w:rPr>
          <w:rFonts w:hint="eastAsia"/>
          <w:i/>
          <w:iCs/>
          <w:lang w:eastAsia="zh-CN"/>
        </w:rPr>
        <w:t xml:space="preserve">Study whether and what potential enhancements are needed to enable 5G system to assist in collaborative AI/ML operation involving 5GC/NWDAF and/or AF for </w:t>
      </w:r>
      <w:r>
        <w:rPr>
          <w:rFonts w:hint="eastAsia"/>
          <w:i/>
          <w:iCs/>
          <w:lang w:eastAsia="zh-CN"/>
        </w:rPr>
        <w:t>“</w:t>
      </w:r>
      <w:r>
        <w:rPr>
          <w:rFonts w:hint="eastAsia"/>
          <w:i/>
          <w:iCs/>
          <w:lang w:eastAsia="zh-CN"/>
        </w:rPr>
        <w:t>Vertical Federated Learning (VFL)</w:t>
      </w:r>
      <w:r>
        <w:rPr>
          <w:rFonts w:hint="eastAsia"/>
          <w:i/>
          <w:iCs/>
          <w:lang w:eastAsia="zh-CN"/>
        </w:rPr>
        <w:t>”</w:t>
      </w:r>
      <w:r>
        <w:rPr>
          <w:rFonts w:hint="eastAsia"/>
          <w:i/>
          <w:iCs/>
          <w:lang w:eastAsia="zh-CN"/>
        </w:rPr>
        <w:t xml:space="preserve">. The work will be based only on and limited to the scope of justified use cases. </w:t>
      </w:r>
    </w:p>
    <w:p w:rsidR="008B759E" w:rsidRDefault="00605758">
      <w:pPr>
        <w:pStyle w:val="B1"/>
        <w:ind w:left="0" w:firstLine="0"/>
        <w:rPr>
          <w:i/>
          <w:iCs/>
          <w:lang w:eastAsia="zh-CN"/>
        </w:rPr>
      </w:pPr>
      <w:r>
        <w:rPr>
          <w:rFonts w:hint="eastAsia"/>
          <w:i/>
          <w:iCs/>
          <w:lang w:eastAsia="zh-CN"/>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p w:rsidR="008B759E" w:rsidRDefault="00605758">
      <w:pPr>
        <w:pStyle w:val="B1"/>
        <w:ind w:left="0" w:firstLine="0"/>
        <w:rPr>
          <w:i/>
          <w:iCs/>
          <w:lang w:eastAsia="zh-CN"/>
        </w:rPr>
      </w:pPr>
      <w:r>
        <w:rPr>
          <w:rFonts w:hint="eastAsia"/>
          <w:i/>
          <w:iCs/>
          <w:lang w:eastAsia="zh-CN"/>
        </w:rPr>
        <w:t>NOTE 8: coordination with SA6 is required.</w:t>
      </w:r>
    </w:p>
    <w:p w:rsidR="008B759E" w:rsidRDefault="00605758">
      <w:pPr>
        <w:pStyle w:val="B1"/>
        <w:ind w:left="0" w:firstLine="0"/>
        <w:rPr>
          <w:lang w:val="en-US" w:eastAsia="zh-CN"/>
        </w:rPr>
      </w:pPr>
      <w:r>
        <w:rPr>
          <w:rFonts w:hint="eastAsia"/>
          <w:lang w:val="en-US" w:eastAsia="zh-CN"/>
        </w:rPr>
        <w:t>Vertical Federated Learning (VFL) is a kind of useful machine learning technique, and develops very fast. It is being widely applied in many areas. In Rel-18, Horizontal Federated Learning (HFL) has been introduced and studied, but has its limitation. It cannot handle the situation where the datasets of distributed nodes have different features. The study of VFL can address the followings:</w:t>
      </w:r>
    </w:p>
    <w:p w:rsidR="008B759E" w:rsidRDefault="00605758">
      <w:pPr>
        <w:pStyle w:val="B1"/>
        <w:ind w:left="0" w:firstLine="0"/>
        <w:rPr>
          <w:lang w:val="en-US" w:eastAsia="zh-CN"/>
        </w:rPr>
      </w:pPr>
      <w:r>
        <w:rPr>
          <w:rFonts w:hint="eastAsia"/>
          <w:lang w:val="en-US" w:eastAsia="zh-CN"/>
        </w:rPr>
        <w:t>- Joint training among distributed nodes without data privacy leakage;</w:t>
      </w:r>
    </w:p>
    <w:p w:rsidR="008B759E" w:rsidRDefault="00605758">
      <w:pPr>
        <w:pStyle w:val="B1"/>
        <w:ind w:left="0" w:firstLine="0"/>
        <w:rPr>
          <w:lang w:val="en-US" w:eastAsia="zh-CN"/>
        </w:rPr>
      </w:pPr>
      <w:r>
        <w:rPr>
          <w:rFonts w:hint="eastAsia"/>
          <w:lang w:val="en-US" w:eastAsia="zh-CN"/>
        </w:rPr>
        <w:t>- Joint training among distributed nodes which share little overlapping feature;</w:t>
      </w:r>
    </w:p>
    <w:p w:rsidR="008B759E" w:rsidRDefault="00605758">
      <w:pPr>
        <w:pStyle w:val="B1"/>
        <w:ind w:left="0" w:firstLine="0"/>
        <w:rPr>
          <w:lang w:val="en-US" w:eastAsia="zh-CN"/>
        </w:rPr>
      </w:pPr>
      <w:r>
        <w:rPr>
          <w:rFonts w:hint="eastAsia"/>
          <w:lang w:val="en-US" w:eastAsia="zh-CN"/>
        </w:rPr>
        <w:t>- Achieving better performance for AI applications.</w:t>
      </w:r>
    </w:p>
    <w:p w:rsidR="008B759E" w:rsidRDefault="008B759E">
      <w:pPr>
        <w:pStyle w:val="B1"/>
        <w:ind w:left="0" w:firstLine="0"/>
        <w:rPr>
          <w:lang w:val="en-US" w:eastAsia="zh-CN"/>
        </w:rPr>
      </w:pPr>
    </w:p>
    <w:p w:rsidR="008B759E" w:rsidRDefault="00605758">
      <w:pPr>
        <w:pStyle w:val="B1"/>
        <w:ind w:left="0" w:firstLine="0"/>
        <w:rPr>
          <w:lang w:val="en-US" w:eastAsia="zh-CN"/>
        </w:rPr>
      </w:pPr>
      <w:r>
        <w:rPr>
          <w:rFonts w:hint="eastAsia"/>
          <w:lang w:val="en-US" w:eastAsia="zh-CN"/>
        </w:rPr>
        <w:t xml:space="preserve">The </w:t>
      </w:r>
      <w:r w:rsidR="00061DBE">
        <w:rPr>
          <w:rFonts w:hint="eastAsia"/>
          <w:lang w:val="en-US" w:eastAsia="zh-CN"/>
        </w:rPr>
        <w:t>typical</w:t>
      </w:r>
      <w:r w:rsidR="00061DBE">
        <w:rPr>
          <w:lang w:val="en-US" w:eastAsia="zh-CN"/>
        </w:rPr>
        <w:t xml:space="preserve"> </w:t>
      </w:r>
      <w:r w:rsidR="00061DBE">
        <w:rPr>
          <w:rFonts w:hint="eastAsia"/>
          <w:lang w:val="en-US" w:eastAsia="zh-CN"/>
        </w:rPr>
        <w:t>scenario</w:t>
      </w:r>
      <w:r>
        <w:rPr>
          <w:rFonts w:hint="eastAsia"/>
          <w:lang w:val="en-US" w:eastAsia="zh-CN"/>
        </w:rPr>
        <w:t xml:space="preserve"> is illustrated as follows:</w:t>
      </w:r>
    </w:p>
    <w:p w:rsidR="008B759E" w:rsidRDefault="00605758">
      <w:pPr>
        <w:pStyle w:val="B1"/>
        <w:ind w:left="0" w:firstLine="0"/>
        <w:rPr>
          <w:lang w:val="en-US" w:eastAsia="zh-CN"/>
        </w:rPr>
      </w:pPr>
      <w:r>
        <w:rPr>
          <w:rFonts w:hint="eastAsia"/>
          <w:lang w:val="en-US" w:eastAsia="zh-CN"/>
        </w:rPr>
        <w:t xml:space="preserve">5GC/NWDAF and AF can jointly train a model for user experience evaluation, providing the real user feedback to the network. Then the network may adjust its policy to achieve better performance. First NWDAF and AF would collect their local training data, respectively (e.g., access speed, network access delay for NWDAF, stall time, frame rate for AF). Second NWDAF and AF train their local part model. Then NWDAF aggregates the local results and helps update both the local part models, and finally the joint model is obtained. </w:t>
      </w:r>
    </w:p>
    <w:p w:rsidR="008B759E" w:rsidRDefault="00605758" w:rsidP="00061DBE">
      <w:pPr>
        <w:pStyle w:val="B1"/>
        <w:ind w:left="0" w:firstLine="0"/>
        <w:jc w:val="center"/>
      </w:pPr>
      <w:r>
        <w:rPr>
          <w:noProof/>
          <w:lang w:val="en-US" w:eastAsia="zh-CN"/>
        </w:rPr>
        <w:drawing>
          <wp:inline distT="0" distB="0" distL="0" distR="0">
            <wp:extent cx="4098290" cy="1507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098290" cy="1507490"/>
                    </a:xfrm>
                    <a:prstGeom prst="rect">
                      <a:avLst/>
                    </a:prstGeom>
                    <a:noFill/>
                    <a:ln>
                      <a:noFill/>
                    </a:ln>
                    <a:effectLst/>
                  </pic:spPr>
                </pic:pic>
              </a:graphicData>
            </a:graphic>
          </wp:inline>
        </w:drawing>
      </w:r>
    </w:p>
    <w:p w:rsidR="008B759E" w:rsidRDefault="00605758" w:rsidP="00061DBE">
      <w:pPr>
        <w:pStyle w:val="B1"/>
        <w:ind w:left="0" w:firstLine="0"/>
        <w:jc w:val="center"/>
        <w:rPr>
          <w:lang w:val="en-US" w:eastAsia="zh-CN"/>
        </w:rPr>
      </w:pPr>
      <w:r>
        <w:rPr>
          <w:rFonts w:hint="eastAsia"/>
          <w:lang w:val="en-US" w:eastAsia="zh-CN"/>
        </w:rPr>
        <w:t>Fig</w:t>
      </w:r>
      <w:r w:rsidR="00061DBE">
        <w:rPr>
          <w:lang w:val="en-US" w:eastAsia="zh-CN"/>
        </w:rPr>
        <w:t>ure</w:t>
      </w:r>
      <w:r>
        <w:rPr>
          <w:rFonts w:hint="eastAsia"/>
          <w:lang w:val="en-US" w:eastAsia="zh-CN"/>
        </w:rPr>
        <w:t>. VFL for user experience evaluation</w:t>
      </w:r>
    </w:p>
    <w:p w:rsidR="008B759E" w:rsidRDefault="008B759E">
      <w:pPr>
        <w:pStyle w:val="B1"/>
        <w:ind w:left="0" w:firstLine="0"/>
        <w:rPr>
          <w:lang w:val="en-US" w:eastAsia="zh-CN"/>
        </w:rPr>
      </w:pPr>
    </w:p>
    <w:p w:rsidR="008B759E" w:rsidRDefault="00605758">
      <w:pPr>
        <w:pStyle w:val="1"/>
        <w:ind w:left="0" w:firstLine="0"/>
        <w:rPr>
          <w:lang w:eastAsia="zh-CN"/>
        </w:rPr>
      </w:pPr>
      <w:r>
        <w:lastRenderedPageBreak/>
        <w:t xml:space="preserve">2. </w:t>
      </w:r>
      <w:r>
        <w:rPr>
          <w:rFonts w:hint="eastAsia"/>
          <w:lang w:eastAsia="zh-CN"/>
        </w:rPr>
        <w:t>Proposal</w:t>
      </w:r>
    </w:p>
    <w:p w:rsidR="008B759E" w:rsidRDefault="00605758">
      <w:pPr>
        <w:pStyle w:val="B1"/>
        <w:ind w:left="0" w:firstLine="0"/>
        <w:rPr>
          <w:lang w:eastAsia="zh-CN"/>
        </w:rPr>
      </w:pPr>
      <w:r>
        <w:rPr>
          <w:rFonts w:hint="eastAsia"/>
          <w:lang w:eastAsia="zh-CN"/>
        </w:rPr>
        <w:t xml:space="preserve">It is proposed </w:t>
      </w:r>
      <w:r>
        <w:rPr>
          <w:lang w:eastAsia="zh-CN"/>
        </w:rPr>
        <w:t xml:space="preserve">to agree the following key issue into TR 23.700-84. </w:t>
      </w:r>
    </w:p>
    <w:p w:rsidR="008B759E" w:rsidRDefault="006057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8B759E" w:rsidRDefault="00605758">
      <w:pPr>
        <w:pStyle w:val="2"/>
        <w:rPr>
          <w:lang w:val="en-US" w:eastAsia="ko-KR"/>
        </w:rPr>
      </w:pPr>
      <w:bookmarkStart w:id="1" w:name="_Toc492719432"/>
      <w:r>
        <w:rPr>
          <w:lang w:val="en-US" w:eastAsia="ko-KR"/>
        </w:rPr>
        <w:t>5</w:t>
      </w:r>
      <w:r>
        <w:rPr>
          <w:lang w:val="en-US" w:eastAsia="ko-KR"/>
        </w:rPr>
        <w:tab/>
        <w:t>Key Issues</w:t>
      </w:r>
    </w:p>
    <w:p w:rsidR="008B759E" w:rsidRDefault="00605758">
      <w:pPr>
        <w:pStyle w:val="2"/>
        <w:rPr>
          <w:lang w:val="en-US" w:eastAsia="ko-KR"/>
        </w:rPr>
      </w:pPr>
      <w:bookmarkStart w:id="2" w:name="_Toc462658743"/>
      <w:proofErr w:type="gramStart"/>
      <w:r>
        <w:rPr>
          <w:lang w:val="en-US" w:eastAsia="ko-KR"/>
        </w:rPr>
        <w:t>5.X</w:t>
      </w:r>
      <w:proofErr w:type="gramEnd"/>
      <w:r>
        <w:rPr>
          <w:lang w:val="en-US" w:eastAsia="ko-KR"/>
        </w:rPr>
        <w:tab/>
        <w:t xml:space="preserve">Key Issue #X: Support of Vertical Federated Learning </w:t>
      </w:r>
    </w:p>
    <w:p w:rsidR="008B759E" w:rsidRDefault="00605758">
      <w:pPr>
        <w:pStyle w:val="3"/>
        <w:rPr>
          <w:lang w:val="en-US" w:eastAsia="ko-KR"/>
        </w:rPr>
      </w:pPr>
      <w:proofErr w:type="gramStart"/>
      <w:r>
        <w:rPr>
          <w:lang w:val="en-US" w:eastAsia="ko-KR"/>
        </w:rPr>
        <w:t>5.x.1</w:t>
      </w:r>
      <w:proofErr w:type="gramEnd"/>
      <w:r>
        <w:rPr>
          <w:lang w:val="en-US" w:eastAsia="ko-KR"/>
        </w:rPr>
        <w:tab/>
        <w:t>General Description</w:t>
      </w:r>
    </w:p>
    <w:bookmarkEnd w:id="2"/>
    <w:p w:rsidR="008B759E" w:rsidRDefault="00605758">
      <w:pPr>
        <w:pStyle w:val="B1"/>
        <w:ind w:left="284" w:firstLine="0"/>
        <w:rPr>
          <w:lang w:val="en-US" w:eastAsia="zh-CN"/>
        </w:rPr>
      </w:pPr>
      <w:r>
        <w:rPr>
          <w:rFonts w:hint="eastAsia"/>
          <w:lang w:val="en-US" w:eastAsia="zh-CN"/>
        </w:rPr>
        <w:t>NWDAF in R18 already</w:t>
      </w:r>
      <w:r>
        <w:rPr>
          <w:lang w:val="en-US" w:eastAsia="zh-CN"/>
        </w:rPr>
        <w:t xml:space="preserve"> </w:t>
      </w:r>
      <w:r>
        <w:rPr>
          <w:rFonts w:hint="eastAsia"/>
          <w:lang w:val="en-US" w:eastAsia="zh-CN"/>
        </w:rPr>
        <w:t xml:space="preserve">supports HFL to perform joint training but has its limitation. It cannot handle the situation where the datasets of distributed nodes have different features. VFL can help the network to equip more flexible and powerful AI </w:t>
      </w:r>
      <w:r>
        <w:rPr>
          <w:lang w:val="en-US" w:eastAsia="zh-CN"/>
        </w:rPr>
        <w:t>capabilities</w:t>
      </w:r>
      <w:r>
        <w:rPr>
          <w:rFonts w:hint="eastAsia"/>
          <w:lang w:val="en-US" w:eastAsia="zh-CN"/>
        </w:rPr>
        <w:t xml:space="preserve">. It can also guarantee the data privacy and efficiently make use of heterogeneous (have different features) training data of distributed nodes. </w:t>
      </w:r>
    </w:p>
    <w:p w:rsidR="008B759E" w:rsidRDefault="00605758">
      <w:pPr>
        <w:pStyle w:val="B1"/>
        <w:ind w:left="284" w:firstLine="0"/>
        <w:rPr>
          <w:lang w:eastAsia="zh-CN"/>
        </w:rPr>
      </w:pPr>
      <w:r>
        <w:rPr>
          <w:rFonts w:hint="eastAsia"/>
          <w:lang w:val="en-US" w:eastAsia="zh-CN"/>
        </w:rPr>
        <w:t>Therefore, the KI</w:t>
      </w:r>
      <w:r>
        <w:rPr>
          <w:lang w:eastAsia="zh-CN"/>
        </w:rPr>
        <w:t xml:space="preserve"> is to study </w:t>
      </w:r>
      <w:r>
        <w:rPr>
          <w:rFonts w:hint="eastAsia"/>
          <w:lang w:val="en-US" w:eastAsia="zh-CN"/>
        </w:rPr>
        <w:t xml:space="preserve">the </w:t>
      </w:r>
      <w:r>
        <w:rPr>
          <w:rFonts w:hint="eastAsia"/>
          <w:lang w:eastAsia="zh-CN"/>
        </w:rPr>
        <w:t>support</w:t>
      </w:r>
      <w:r>
        <w:rPr>
          <w:lang w:eastAsia="zh-CN"/>
        </w:rPr>
        <w:t xml:space="preserve"> </w:t>
      </w:r>
      <w:r>
        <w:rPr>
          <w:rFonts w:hint="eastAsia"/>
          <w:lang w:val="en-US" w:eastAsia="zh-CN"/>
        </w:rPr>
        <w:t xml:space="preserve">for </w:t>
      </w:r>
      <w:r>
        <w:rPr>
          <w:lang w:val="en-US" w:eastAsia="ko-KR"/>
        </w:rPr>
        <w:t xml:space="preserve">Vertical Federated Learning </w:t>
      </w:r>
      <w:r>
        <w:rPr>
          <w:rFonts w:hint="eastAsia"/>
          <w:lang w:val="en-US" w:eastAsia="zh-CN"/>
        </w:rPr>
        <w:t>in</w:t>
      </w:r>
      <w:r>
        <w:rPr>
          <w:lang w:val="en-US" w:eastAsia="ko-KR"/>
        </w:rPr>
        <w:t xml:space="preserve"> 3GPP</w:t>
      </w:r>
      <w:r>
        <w:rPr>
          <w:rFonts w:eastAsia="等线" w:hint="eastAsia"/>
          <w:lang w:val="en-US" w:eastAsia="zh-CN"/>
        </w:rPr>
        <w:t xml:space="preserve"> network,</w:t>
      </w:r>
      <w:r>
        <w:rPr>
          <w:rFonts w:eastAsia="等线"/>
          <w:lang w:val="en-US" w:eastAsia="zh-CN"/>
        </w:rPr>
        <w:t xml:space="preserve"> including:</w:t>
      </w:r>
    </w:p>
    <w:p w:rsidR="008B759E" w:rsidRDefault="00605758">
      <w:pPr>
        <w:pStyle w:val="B1"/>
        <w:numPr>
          <w:ilvl w:val="0"/>
          <w:numId w:val="2"/>
        </w:numPr>
        <w:rPr>
          <w:rFonts w:eastAsia="等线"/>
          <w:lang w:val="en-US" w:eastAsia="zh-CN"/>
        </w:rPr>
      </w:pPr>
      <w:r>
        <w:rPr>
          <w:rFonts w:eastAsia="等线" w:hint="eastAsia"/>
          <w:lang w:val="en-US" w:eastAsia="zh-CN"/>
        </w:rPr>
        <w:t>Study how to register and discover multiple NWDAF containing MTLF instances that are willing to join a Vertical Federated Learning task;</w:t>
      </w:r>
      <w:r>
        <w:rPr>
          <w:lang w:val="en-US" w:eastAsia="ko-KR"/>
        </w:rPr>
        <w:t xml:space="preserve"> </w:t>
      </w:r>
    </w:p>
    <w:p w:rsidR="008B759E" w:rsidRDefault="00605758">
      <w:pPr>
        <w:pStyle w:val="B1"/>
        <w:numPr>
          <w:ilvl w:val="0"/>
          <w:numId w:val="2"/>
        </w:numPr>
        <w:rPr>
          <w:rFonts w:eastAsia="等线"/>
          <w:lang w:val="en-US" w:eastAsia="zh-CN"/>
        </w:rPr>
      </w:pPr>
      <w:r>
        <w:rPr>
          <w:rFonts w:eastAsia="等线" w:hint="eastAsia"/>
          <w:lang w:val="en-US" w:eastAsia="zh-CN"/>
        </w:rPr>
        <w:t>Study how to coordinate multiple NWDAF containing MTLF instances to accomplish Vertical Federated Learning tasks;</w:t>
      </w:r>
    </w:p>
    <w:p w:rsidR="008B759E" w:rsidRDefault="00605758">
      <w:pPr>
        <w:pStyle w:val="B1"/>
        <w:numPr>
          <w:ilvl w:val="0"/>
          <w:numId w:val="2"/>
        </w:numPr>
        <w:rPr>
          <w:rFonts w:eastAsia="等线"/>
          <w:lang w:val="en-US" w:eastAsia="zh-CN"/>
        </w:rPr>
      </w:pPr>
      <w:r>
        <w:rPr>
          <w:rFonts w:eastAsia="等线" w:hint="eastAsia"/>
          <w:lang w:val="en-US" w:eastAsia="zh-CN"/>
        </w:rPr>
        <w:t>Study how an NWDAF containing MTLF instance aggregates the learning results from the multiple participant NWDAF containing MTLF instances to support Vertical Federated Learning;</w:t>
      </w:r>
    </w:p>
    <w:p w:rsidR="008B759E" w:rsidRPr="00D10DA3" w:rsidRDefault="00605758" w:rsidP="0098489B">
      <w:pPr>
        <w:pStyle w:val="B1"/>
        <w:numPr>
          <w:ilvl w:val="0"/>
          <w:numId w:val="2"/>
        </w:numPr>
        <w:rPr>
          <w:lang w:val="en-US" w:eastAsia="zh-CN"/>
        </w:rPr>
      </w:pPr>
      <w:r w:rsidRPr="00D10DA3">
        <w:rPr>
          <w:rFonts w:eastAsia="等线" w:hint="eastAsia"/>
          <w:lang w:val="en-US" w:eastAsia="zh-CN"/>
        </w:rPr>
        <w:t xml:space="preserve">Study how to determine that the joint model meets the requirement and how to optimize the joint model when it is not satisfied.   </w:t>
      </w:r>
    </w:p>
    <w:bookmarkEnd w:id="1"/>
    <w:p w:rsidR="008B759E" w:rsidRDefault="00605758">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Pr>
          <w:rFonts w:ascii="Arial" w:hAnsi="Arial" w:cs="Arial"/>
          <w:color w:val="FF0000"/>
          <w:sz w:val="28"/>
          <w:szCs w:val="28"/>
          <w:lang w:val="en-US"/>
        </w:rPr>
        <w:t>* * * End of change * * * *</w:t>
      </w:r>
    </w:p>
    <w:sectPr w:rsidR="008B759E">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5EC" w:rsidRDefault="00E465EC">
      <w:pPr>
        <w:spacing w:after="0"/>
      </w:pPr>
      <w:r>
        <w:separator/>
      </w:r>
    </w:p>
  </w:endnote>
  <w:endnote w:type="continuationSeparator" w:id="0">
    <w:p w:rsidR="00E465EC" w:rsidRDefault="00E46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default"/>
    <w:sig w:usb0="00000000" w:usb1="00000000" w:usb2="00000000" w:usb3="00000000" w:csb0="00000001" w:csb1="00000000"/>
  </w:font>
  <w:font w:name="MS Mincho">
    <w:altName w:val="Yu Gothic UI"/>
    <w:panose1 w:val="02020609040205080304"/>
    <w:charset w:val="80"/>
    <w:family w:val="modern"/>
    <w:pitch w:val="default"/>
    <w:sig w:usb0="A00002BF" w:usb1="68C7FCFB" w:usb2="00000010" w:usb3="00000000" w:csb0="4002009F" w:csb1="DFD7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59E" w:rsidRDefault="00605758">
    <w:pPr>
      <w:framePr w:w="646" w:h="244" w:hRule="exact" w:wrap="around" w:vAnchor="text" w:hAnchor="margin" w:y="-5"/>
      <w:rPr>
        <w:rFonts w:ascii="Arial" w:hAnsi="Arial" w:cs="Arial"/>
        <w:b/>
        <w:bCs/>
        <w:i/>
        <w:iCs/>
        <w:sz w:val="18"/>
      </w:rPr>
    </w:pPr>
    <w:r>
      <w:rPr>
        <w:rFonts w:ascii="Arial" w:hAnsi="Arial" w:cs="Arial"/>
        <w:b/>
        <w:bCs/>
        <w:i/>
        <w:iCs/>
        <w:sz w:val="18"/>
      </w:rPr>
      <w:t>3GPP</w:t>
    </w:r>
  </w:p>
  <w:p w:rsidR="008B759E" w:rsidRDefault="0060575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B759E" w:rsidRDefault="008B759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5EC" w:rsidRDefault="00E465EC">
      <w:pPr>
        <w:spacing w:after="0"/>
      </w:pPr>
      <w:r>
        <w:separator/>
      </w:r>
    </w:p>
  </w:footnote>
  <w:footnote w:type="continuationSeparator" w:id="0">
    <w:p w:rsidR="00E465EC" w:rsidRDefault="00E465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59E" w:rsidRDefault="008B759E"/>
  <w:p w:rsidR="008B759E" w:rsidRDefault="008B759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59E" w:rsidRDefault="00605758">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8B759E" w:rsidRDefault="00605758">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81CCB">
      <w:rPr>
        <w:rFonts w:ascii="Arial" w:hAnsi="Arial" w:cs="Arial"/>
        <w:b/>
        <w:bCs/>
        <w:noProof/>
        <w:sz w:val="18"/>
      </w:rPr>
      <w:t>2</w:t>
    </w:r>
    <w:r>
      <w:rPr>
        <w:rFonts w:ascii="Arial" w:hAnsi="Arial" w:cs="Arial"/>
        <w:b/>
        <w:bCs/>
        <w:sz w:val="18"/>
      </w:rPr>
      <w:fldChar w:fldCharType="end"/>
    </w:r>
  </w:p>
  <w:p w:rsidR="008B759E" w:rsidRDefault="008B759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2B47"/>
    <w:multiLevelType w:val="multilevel"/>
    <w:tmpl w:val="04892B47"/>
    <w:lvl w:ilvl="0">
      <w:start w:val="1"/>
      <w:numFmt w:val="decimal"/>
      <w:lvlText w:val="%1."/>
      <w:lvlJc w:val="left"/>
      <w:pPr>
        <w:ind w:left="400" w:hanging="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4B29A1"/>
    <w:multiLevelType w:val="multilevel"/>
    <w:tmpl w:val="0D4B29A1"/>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5A9E"/>
    <w:rsid w:val="00045D97"/>
    <w:rsid w:val="00046F24"/>
    <w:rsid w:val="000477A3"/>
    <w:rsid w:val="00050466"/>
    <w:rsid w:val="000506FC"/>
    <w:rsid w:val="00051035"/>
    <w:rsid w:val="00052392"/>
    <w:rsid w:val="00052C1F"/>
    <w:rsid w:val="00054197"/>
    <w:rsid w:val="00056674"/>
    <w:rsid w:val="000568A2"/>
    <w:rsid w:val="000568CB"/>
    <w:rsid w:val="00057893"/>
    <w:rsid w:val="0006068D"/>
    <w:rsid w:val="00060CE2"/>
    <w:rsid w:val="00061DBE"/>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138E"/>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5EB5"/>
    <w:rsid w:val="001478D3"/>
    <w:rsid w:val="001529AA"/>
    <w:rsid w:val="0015595E"/>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632B4"/>
    <w:rsid w:val="00264147"/>
    <w:rsid w:val="00264584"/>
    <w:rsid w:val="002652E2"/>
    <w:rsid w:val="00270A27"/>
    <w:rsid w:val="00271B57"/>
    <w:rsid w:val="00271B5C"/>
    <w:rsid w:val="002720BD"/>
    <w:rsid w:val="00273E26"/>
    <w:rsid w:val="0027544B"/>
    <w:rsid w:val="002759C3"/>
    <w:rsid w:val="002765B5"/>
    <w:rsid w:val="00277C6F"/>
    <w:rsid w:val="0028160C"/>
    <w:rsid w:val="00282289"/>
    <w:rsid w:val="00283574"/>
    <w:rsid w:val="00283E9B"/>
    <w:rsid w:val="0028448D"/>
    <w:rsid w:val="00285B41"/>
    <w:rsid w:val="00285E3B"/>
    <w:rsid w:val="002876E6"/>
    <w:rsid w:val="00287EF5"/>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2889"/>
    <w:rsid w:val="002D3BDC"/>
    <w:rsid w:val="002D52B7"/>
    <w:rsid w:val="002D52D9"/>
    <w:rsid w:val="002D592F"/>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D25"/>
    <w:rsid w:val="004C7D0E"/>
    <w:rsid w:val="004D1B52"/>
    <w:rsid w:val="004D2653"/>
    <w:rsid w:val="004D3071"/>
    <w:rsid w:val="004D3B4F"/>
    <w:rsid w:val="004D7073"/>
    <w:rsid w:val="004D7D07"/>
    <w:rsid w:val="004E0527"/>
    <w:rsid w:val="004E17CC"/>
    <w:rsid w:val="004E1935"/>
    <w:rsid w:val="004E3E89"/>
    <w:rsid w:val="004E3FC4"/>
    <w:rsid w:val="004E41A7"/>
    <w:rsid w:val="004E4798"/>
    <w:rsid w:val="004E4D3B"/>
    <w:rsid w:val="004E5948"/>
    <w:rsid w:val="004E5B56"/>
    <w:rsid w:val="004E6379"/>
    <w:rsid w:val="004E6747"/>
    <w:rsid w:val="004E6B6C"/>
    <w:rsid w:val="004F042E"/>
    <w:rsid w:val="004F103E"/>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CD1"/>
    <w:rsid w:val="005A18FB"/>
    <w:rsid w:val="005A1E92"/>
    <w:rsid w:val="005A22A0"/>
    <w:rsid w:val="005A250E"/>
    <w:rsid w:val="005A3B1C"/>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C97"/>
    <w:rsid w:val="00601D93"/>
    <w:rsid w:val="00604A13"/>
    <w:rsid w:val="00605758"/>
    <w:rsid w:val="00606A14"/>
    <w:rsid w:val="00606D0D"/>
    <w:rsid w:val="0060752D"/>
    <w:rsid w:val="00610558"/>
    <w:rsid w:val="00612637"/>
    <w:rsid w:val="00612C63"/>
    <w:rsid w:val="00612D19"/>
    <w:rsid w:val="006136CE"/>
    <w:rsid w:val="006155B1"/>
    <w:rsid w:val="00615927"/>
    <w:rsid w:val="00615BB8"/>
    <w:rsid w:val="00615C4B"/>
    <w:rsid w:val="00615E46"/>
    <w:rsid w:val="00617CEB"/>
    <w:rsid w:val="0062299A"/>
    <w:rsid w:val="00622F35"/>
    <w:rsid w:val="006240C7"/>
    <w:rsid w:val="00624941"/>
    <w:rsid w:val="00630798"/>
    <w:rsid w:val="00632DDB"/>
    <w:rsid w:val="0063375A"/>
    <w:rsid w:val="0063391B"/>
    <w:rsid w:val="00634376"/>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D5D"/>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8A7"/>
    <w:rsid w:val="00697109"/>
    <w:rsid w:val="00697D3C"/>
    <w:rsid w:val="006A09A3"/>
    <w:rsid w:val="006A64A8"/>
    <w:rsid w:val="006A6620"/>
    <w:rsid w:val="006A7601"/>
    <w:rsid w:val="006B0775"/>
    <w:rsid w:val="006B0F90"/>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315"/>
    <w:rsid w:val="00704A79"/>
    <w:rsid w:val="00704C61"/>
    <w:rsid w:val="00704F4E"/>
    <w:rsid w:val="00706CD3"/>
    <w:rsid w:val="00707492"/>
    <w:rsid w:val="0071400F"/>
    <w:rsid w:val="007145DD"/>
    <w:rsid w:val="00717152"/>
    <w:rsid w:val="00717358"/>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2163"/>
    <w:rsid w:val="007B3B2D"/>
    <w:rsid w:val="007B5242"/>
    <w:rsid w:val="007B6526"/>
    <w:rsid w:val="007B7DE6"/>
    <w:rsid w:val="007C2A1D"/>
    <w:rsid w:val="007C2C76"/>
    <w:rsid w:val="007C449C"/>
    <w:rsid w:val="007C4703"/>
    <w:rsid w:val="007C6B1C"/>
    <w:rsid w:val="007C73F9"/>
    <w:rsid w:val="007D0F10"/>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6319"/>
    <w:rsid w:val="00807623"/>
    <w:rsid w:val="00807B3C"/>
    <w:rsid w:val="008104A9"/>
    <w:rsid w:val="00813ACB"/>
    <w:rsid w:val="00814B3A"/>
    <w:rsid w:val="008153FE"/>
    <w:rsid w:val="008156F0"/>
    <w:rsid w:val="00820279"/>
    <w:rsid w:val="0082187C"/>
    <w:rsid w:val="00821934"/>
    <w:rsid w:val="00823108"/>
    <w:rsid w:val="00824EE4"/>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B759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7055C"/>
    <w:rsid w:val="009719FF"/>
    <w:rsid w:val="00972144"/>
    <w:rsid w:val="00972255"/>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4FF8"/>
    <w:rsid w:val="009A7F5B"/>
    <w:rsid w:val="009B0144"/>
    <w:rsid w:val="009B19D8"/>
    <w:rsid w:val="009B1F35"/>
    <w:rsid w:val="009B20A4"/>
    <w:rsid w:val="009B29B3"/>
    <w:rsid w:val="009B4C9A"/>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22D9"/>
    <w:rsid w:val="00B025EB"/>
    <w:rsid w:val="00B0297D"/>
    <w:rsid w:val="00B1170A"/>
    <w:rsid w:val="00B13728"/>
    <w:rsid w:val="00B13EBB"/>
    <w:rsid w:val="00B15283"/>
    <w:rsid w:val="00B1639E"/>
    <w:rsid w:val="00B1762D"/>
    <w:rsid w:val="00B20754"/>
    <w:rsid w:val="00B2134B"/>
    <w:rsid w:val="00B223F7"/>
    <w:rsid w:val="00B2324B"/>
    <w:rsid w:val="00B2530A"/>
    <w:rsid w:val="00B27112"/>
    <w:rsid w:val="00B27A38"/>
    <w:rsid w:val="00B30237"/>
    <w:rsid w:val="00B40157"/>
    <w:rsid w:val="00B40BF5"/>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43C"/>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4C"/>
    <w:rsid w:val="00C27F60"/>
    <w:rsid w:val="00C31567"/>
    <w:rsid w:val="00C32190"/>
    <w:rsid w:val="00C35090"/>
    <w:rsid w:val="00C368B7"/>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FF4"/>
    <w:rsid w:val="00C95F34"/>
    <w:rsid w:val="00C96B81"/>
    <w:rsid w:val="00C9722E"/>
    <w:rsid w:val="00C97642"/>
    <w:rsid w:val="00CA2F33"/>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0DA3"/>
    <w:rsid w:val="00D114FA"/>
    <w:rsid w:val="00D121BA"/>
    <w:rsid w:val="00D12A6E"/>
    <w:rsid w:val="00D12F48"/>
    <w:rsid w:val="00D14A71"/>
    <w:rsid w:val="00D151DA"/>
    <w:rsid w:val="00D15C5D"/>
    <w:rsid w:val="00D16D30"/>
    <w:rsid w:val="00D20475"/>
    <w:rsid w:val="00D218AC"/>
    <w:rsid w:val="00D22F51"/>
    <w:rsid w:val="00D231C4"/>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80191"/>
    <w:rsid w:val="00D81CCB"/>
    <w:rsid w:val="00D83BB4"/>
    <w:rsid w:val="00D853CB"/>
    <w:rsid w:val="00D8595E"/>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E17"/>
    <w:rsid w:val="00DC5F8A"/>
    <w:rsid w:val="00DC6EEC"/>
    <w:rsid w:val="00DD12F9"/>
    <w:rsid w:val="00DD1DCF"/>
    <w:rsid w:val="00DD3D66"/>
    <w:rsid w:val="00DD5859"/>
    <w:rsid w:val="00DD6F34"/>
    <w:rsid w:val="00DD7403"/>
    <w:rsid w:val="00DE1C90"/>
    <w:rsid w:val="00DE1FE8"/>
    <w:rsid w:val="00DE57B4"/>
    <w:rsid w:val="00DE6443"/>
    <w:rsid w:val="00DE66B9"/>
    <w:rsid w:val="00DF02DB"/>
    <w:rsid w:val="00DF16B7"/>
    <w:rsid w:val="00DF2E2A"/>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465EC"/>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CE9"/>
    <w:rsid w:val="00E84F4C"/>
    <w:rsid w:val="00E85205"/>
    <w:rsid w:val="00E853D9"/>
    <w:rsid w:val="00E87A12"/>
    <w:rsid w:val="00E9024A"/>
    <w:rsid w:val="00E925DB"/>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45CB"/>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8AE"/>
    <w:rsid w:val="00FC1B09"/>
    <w:rsid w:val="00FC2DFF"/>
    <w:rsid w:val="00FC67EF"/>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A194455"/>
    <w:rsid w:val="0C9949B9"/>
    <w:rsid w:val="13D11213"/>
    <w:rsid w:val="294A7173"/>
    <w:rsid w:val="2C866019"/>
    <w:rsid w:val="2E4D5985"/>
    <w:rsid w:val="4E1A6AB1"/>
    <w:rsid w:val="5E93283E"/>
    <w:rsid w:val="78AA4881"/>
    <w:rsid w:val="7CC75E41"/>
    <w:rsid w:val="7D4B3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54E9D"/>
  <w15:docId w15:val="{77DAC0FC-2F07-4EAD-8D03-F94C4602C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annotation text"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pPr>
      <w:spacing w:after="200"/>
    </w:pPr>
    <w:rPr>
      <w:b/>
      <w:bCs/>
      <w:color w:val="4F81BD"/>
      <w:sz w:val="18"/>
      <w:szCs w:val="18"/>
    </w:rPr>
  </w:style>
  <w:style w:type="paragraph" w:styleId="a4">
    <w:name w:val="Document Map"/>
    <w:basedOn w:val="a"/>
    <w:link w:val="a5"/>
    <w:rPr>
      <w:rFonts w:ascii="宋体"/>
      <w:sz w:val="18"/>
      <w:szCs w:val="18"/>
    </w:rPr>
  </w:style>
  <w:style w:type="paragraph" w:styleId="a6">
    <w:name w:val="annotation text"/>
    <w:basedOn w:val="a"/>
    <w:link w:val="a7"/>
    <w:unhideWhenUsed/>
  </w:style>
  <w:style w:type="paragraph" w:styleId="a8">
    <w:name w:val="Body Text"/>
    <w:basedOn w:val="a"/>
    <w:link w:val="a9"/>
    <w:pPr>
      <w:overflowPunct/>
      <w:autoSpaceDE/>
      <w:autoSpaceDN/>
      <w:adjustRightInd/>
      <w:textAlignment w:val="auto"/>
    </w:pPr>
    <w:rPr>
      <w:color w:val="auto"/>
      <w:lang w:eastAsia="en-US"/>
    </w:rPr>
  </w:style>
  <w:style w:type="paragraph" w:styleId="80">
    <w:name w:val="toc 8"/>
    <w:basedOn w:val="11"/>
    <w:next w:val="a"/>
    <w:semiHidden/>
    <w:pPr>
      <w:spacing w:before="180"/>
      <w:ind w:left="2693" w:hanging="2693"/>
    </w:pPr>
    <w:rPr>
      <w:b/>
    </w:rPr>
  </w:style>
  <w:style w:type="paragraph" w:styleId="aa">
    <w:name w:val="Balloon Text"/>
    <w:basedOn w:val="a"/>
    <w:link w:val="ab"/>
    <w:pPr>
      <w:spacing w:after="0"/>
    </w:pPr>
    <w:rPr>
      <w:sz w:val="18"/>
      <w:szCs w:val="18"/>
    </w:rPr>
  </w:style>
  <w:style w:type="paragraph" w:styleId="ac">
    <w:name w:val="footer"/>
    <w:basedOn w:val="a"/>
    <w:pPr>
      <w:tabs>
        <w:tab w:val="center" w:pos="4153"/>
        <w:tab w:val="right" w:pos="8306"/>
      </w:tabs>
    </w:pPr>
  </w:style>
  <w:style w:type="paragraph" w:styleId="ad">
    <w:name w:val="header"/>
    <w:basedOn w:val="a"/>
    <w:link w:val="ae"/>
    <w:pPr>
      <w:tabs>
        <w:tab w:val="center" w:pos="4153"/>
        <w:tab w:val="right" w:pos="8306"/>
      </w:tabs>
    </w:pPr>
  </w:style>
  <w:style w:type="paragraph" w:styleId="90">
    <w:name w:val="toc 9"/>
    <w:basedOn w:val="80"/>
    <w:next w:val="a"/>
    <w:semiHidden/>
    <w:pPr>
      <w:ind w:left="1418" w:hanging="1418"/>
    </w:pPr>
  </w:style>
  <w:style w:type="paragraph" w:styleId="af">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f0">
    <w:name w:val="annotation subject"/>
    <w:basedOn w:val="a6"/>
    <w:next w:val="a6"/>
    <w:link w:val="af1"/>
    <w:unhideWhenUsed/>
    <w:rPr>
      <w:b/>
      <w:bCs/>
    </w:r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Theme"/>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nhideWhenUsed/>
    <w:rPr>
      <w:sz w:val="21"/>
      <w:szCs w:val="21"/>
    </w:rPr>
  </w:style>
  <w:style w:type="character" w:customStyle="1" w:styleId="10">
    <w:name w:val="标题 1 字符"/>
    <w:link w:val="1"/>
    <w:rPr>
      <w:rFonts w:ascii="Arial" w:hAnsi="Arial"/>
      <w:sz w:val="36"/>
      <w:lang w:val="en-GB" w:eastAsia="ja-JP" w:bidi="ar-SA"/>
    </w:rPr>
  </w:style>
  <w:style w:type="character" w:customStyle="1" w:styleId="a5">
    <w:name w:val="文档结构图 字符"/>
    <w:link w:val="a4"/>
    <w:rPr>
      <w:rFonts w:ascii="宋体"/>
      <w:color w:val="000000"/>
      <w:sz w:val="18"/>
      <w:szCs w:val="18"/>
      <w:lang w:val="en-GB" w:eastAsia="ja-JP"/>
    </w:rPr>
  </w:style>
  <w:style w:type="character" w:customStyle="1" w:styleId="a7">
    <w:name w:val="批注文字 字符"/>
    <w:link w:val="a6"/>
    <w:semiHidden/>
    <w:rPr>
      <w:color w:val="000000"/>
      <w:lang w:val="en-GB" w:eastAsia="ja-JP"/>
    </w:rPr>
  </w:style>
  <w:style w:type="character" w:customStyle="1" w:styleId="a9">
    <w:name w:val="正文文本 字符"/>
    <w:link w:val="a8"/>
    <w:rPr>
      <w:lang w:val="en-GB" w:eastAsia="en-US"/>
    </w:rPr>
  </w:style>
  <w:style w:type="character" w:customStyle="1" w:styleId="ab">
    <w:name w:val="批注框文本 字符"/>
    <w:link w:val="aa"/>
    <w:rPr>
      <w:color w:val="000000"/>
      <w:sz w:val="18"/>
      <w:szCs w:val="18"/>
      <w:lang w:val="en-GB" w:eastAsia="ja-JP"/>
    </w:rPr>
  </w:style>
  <w:style w:type="character" w:customStyle="1" w:styleId="ae">
    <w:name w:val="页眉 字符"/>
    <w:link w:val="ad"/>
    <w:rPr>
      <w:color w:val="000000"/>
      <w:lang w:val="en-GB" w:eastAsia="ja-JP" w:bidi="ar-SA"/>
    </w:rPr>
  </w:style>
  <w:style w:type="character" w:customStyle="1" w:styleId="af1">
    <w:name w:val="批注主题 字符"/>
    <w:link w:val="af0"/>
    <w:semiHidden/>
    <w:rPr>
      <w:b/>
      <w:bCs/>
      <w:color w:val="00000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rPr>
      <w:rFonts w:eastAsia="Times New Roman"/>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locked/>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rPr>
      <w:rFonts w:eastAsia="Times New Roman"/>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11">
    <w:name w:val="彩色列表 - 强调文字颜色 11"/>
    <w:basedOn w:val="a"/>
    <w:uiPriority w:val="34"/>
    <w:qFormat/>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customStyle="1" w:styleId="4-51">
    <w:name w:val="网格表 4 - 着色 51"/>
    <w:basedOn w:val="a1"/>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rPr>
      <w:color w:val="FF0000"/>
      <w:lang w:eastAsia="en-US"/>
    </w:rPr>
  </w:style>
  <w:style w:type="paragraph" w:customStyle="1" w:styleId="-110">
    <w:name w:val="彩色底纹 - 强调文字颜色 11"/>
    <w:uiPriority w:val="99"/>
    <w:semiHidden/>
    <w:rPr>
      <w:color w:val="000000"/>
      <w:lang w:val="en-GB" w:eastAsia="ja-JP"/>
    </w:rPr>
  </w:style>
  <w:style w:type="paragraph" w:styleId="af5">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rPr>
      <w:rFonts w:ascii="Courier" w:hAnsi="Courier" w:hint="default"/>
      <w:color w:val="000000"/>
    </w:rPr>
  </w:style>
  <w:style w:type="paragraph" w:customStyle="1" w:styleId="12">
    <w:name w:val="修订1"/>
    <w:uiPriority w:val="71"/>
    <w:unhideWhenUsed/>
    <w:rPr>
      <w:color w:val="000000"/>
      <w:lang w:val="en-GB" w:eastAsia="ja-JP"/>
    </w:rPr>
  </w:style>
  <w:style w:type="paragraph" w:customStyle="1" w:styleId="N3">
    <w:name w:val="N3"/>
    <w:basedOn w:val="a"/>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Pr>
      <w:rFonts w:ascii="Calibri" w:eastAsia="MS Mincho"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o0">
    <w:name w:val="no"/>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538</Words>
  <Characters>3067</Characters>
  <Application>Microsoft Office Word</Application>
  <DocSecurity>0</DocSecurity>
  <Lines>25</Lines>
  <Paragraphs>7</Paragraphs>
  <ScaleCrop>false</ScaleCrop>
  <Company>ETSI/MCC</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user2</cp:lastModifiedBy>
  <cp:revision>7</cp:revision>
  <cp:lastPrinted>2003-09-26T03:29:00Z</cp:lastPrinted>
  <dcterms:created xsi:type="dcterms:W3CDTF">2024-01-08T13:22:00Z</dcterms:created>
  <dcterms:modified xsi:type="dcterms:W3CDTF">2024-01-12T13:33:00Z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